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F" w:rsidRDefault="00E64DEF">
      <w:pPr>
        <w:rPr>
          <w:lang w:val="en-US"/>
        </w:rPr>
      </w:pPr>
    </w:p>
    <w:p w:rsidR="00E64DEF" w:rsidRDefault="00E64DEF">
      <w:pPr>
        <w:rPr>
          <w:lang w:val="en-US"/>
        </w:rPr>
      </w:pPr>
    </w:p>
    <w:tbl>
      <w:tblPr>
        <w:tblW w:w="10650" w:type="dxa"/>
        <w:tblCellSpacing w:w="15" w:type="dxa"/>
        <w:tblCellMar>
          <w:top w:w="75" w:type="dxa"/>
          <w:left w:w="0" w:type="dxa"/>
          <w:right w:w="0" w:type="dxa"/>
        </w:tblCellMar>
        <w:tblLook w:val="0000"/>
      </w:tblPr>
      <w:tblGrid>
        <w:gridCol w:w="10650"/>
      </w:tblGrid>
      <w:tr w:rsidR="00E64DEF" w:rsidTr="00AA76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560"/>
            </w:tblGrid>
            <w:tr w:rsidR="00E64DEF">
              <w:trPr>
                <w:tblCellSpacing w:w="15" w:type="dxa"/>
              </w:trPr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Материал:</w:t>
                  </w:r>
                  <w:r>
                    <w:rPr>
                      <w:b/>
                      <w:bCs/>
                    </w:rPr>
                    <w:t xml:space="preserve"> Эякулят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560"/>
            </w:tblGrid>
            <w:tr w:rsidR="00E64DEF">
              <w:trPr>
                <w:tblCellSpacing w:w="15" w:type="dxa"/>
              </w:trPr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забора биоматериала: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13.02.2011г.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49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5105"/>
              <w:gridCol w:w="2522"/>
              <w:gridCol w:w="1734"/>
              <w:gridCol w:w="972"/>
            </w:tblGrid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Параметр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Результат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Референсные значения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Объем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5.60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2-6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мл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Консистенция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Жидкая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Вязкая; Жидкая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Разжижение через 10-30 минут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Наступило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Наступило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Вязкость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0.00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&lt;2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см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Цвет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Молочный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Молочный; Желтоватый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Запах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Специфический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Специфический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pH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8.0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Мутность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Мутная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Мутная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Слизь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Нет; Скудно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Количество сперматозоидов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238.00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20-150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млн в 1 мл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Количество сперматозоидов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1332.800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&gt;40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млн в пробе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Активно-подвижные(подв-ть "а")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30.00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&gt;25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Малоподв. с постп-м движ-ем(подв-ть "в")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27.00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Подвижность "а"+"в"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57.00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больше 50% или "а" более 25%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С манежным и маятникообр. движ-ем (подв-ть "с")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&lt;2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Неподвижные сперматозоиды(подв-ть "d")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42.00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&lt;50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Жизнеспособность сперматозоидов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85%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&gt;50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Агглютинация сперматозоидов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Агрегация сперматозоидов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Незначительно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Лейкоциты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0.05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&lt;1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млн в 1 мл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5370"/>
              <w:gridCol w:w="5190"/>
            </w:tblGrid>
            <w:tr w:rsidR="00E64DEF">
              <w:trPr>
                <w:tblCellSpacing w:w="15" w:type="dxa"/>
              </w:trPr>
              <w:tc>
                <w:tcPr>
                  <w:tcW w:w="4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Врач-лаборант: Иванова Т..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Регистратор:__________________________________ </w:t>
                  </w:r>
                </w:p>
              </w:tc>
            </w:tr>
            <w:tr w:rsidR="00E64DEF">
              <w:trPr>
                <w:tblCellSpacing w:w="15" w:type="dxa"/>
              </w:trPr>
              <w:tc>
                <w:tcPr>
                  <w:tcW w:w="4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Регистратор:__________________________________ 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DEF" w:rsidTr="00AA765E">
        <w:trPr>
          <w:tblCellSpacing w:w="15" w:type="dxa"/>
        </w:trPr>
        <w:tc>
          <w:tcPr>
            <w:tcW w:w="0" w:type="auto"/>
            <w:vAlign w:val="center"/>
          </w:tcPr>
          <w:p w:rsidR="00E64DEF" w:rsidRDefault="00E64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4DEF" w:rsidRDefault="00E64DEF" w:rsidP="00AA765E">
      <w:pPr>
        <w:rPr>
          <w:rFonts w:ascii="Arial" w:hAnsi="Arial" w:cs="Arial"/>
          <w:vanish/>
          <w:sz w:val="18"/>
          <w:szCs w:val="18"/>
        </w:rPr>
      </w:pPr>
    </w:p>
    <w:tbl>
      <w:tblPr>
        <w:tblW w:w="10650" w:type="dxa"/>
        <w:tblCellSpacing w:w="15" w:type="dxa"/>
        <w:tblCellMar>
          <w:top w:w="75" w:type="dxa"/>
          <w:left w:w="0" w:type="dxa"/>
          <w:right w:w="0" w:type="dxa"/>
        </w:tblCellMar>
        <w:tblLook w:val="0000"/>
      </w:tblPr>
      <w:tblGrid>
        <w:gridCol w:w="10829"/>
      </w:tblGrid>
      <w:tr w:rsidR="00E64DEF" w:rsidTr="00AA76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739"/>
            </w:tblGrid>
            <w:tr w:rsidR="00E64D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531pt;height:73.5pt">
                        <v:imagedata r:id="rId4" r:href="rId5"/>
                      </v:shape>
                    </w:pic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739"/>
            </w:tblGrid>
            <w:tr w:rsidR="00E64D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Анализ эякулята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699"/>
              <w:gridCol w:w="3747"/>
              <w:gridCol w:w="4293"/>
            </w:tblGrid>
            <w:tr w:rsidR="00E64DEF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ЗАКАЗ :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Внутр :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от: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434"/>
              <w:gridCol w:w="4305"/>
            </w:tblGrid>
            <w:tr w:rsidR="00E64DEF">
              <w:trPr>
                <w:tblCellSpacing w:w="15" w:type="dxa"/>
              </w:trPr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ФИО: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Дата рождения: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>( 25 лет)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595"/>
              <w:gridCol w:w="7144"/>
            </w:tblGrid>
            <w:tr w:rsidR="00E64DEF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Пол: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Мужчина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Категория: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64DEF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ЛПУ: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Самостоятельно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4DEF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t>Материал:</w:t>
                  </w:r>
                  <w:r>
                    <w:rPr>
                      <w:b/>
                      <w:bCs/>
                    </w:rPr>
                    <w:t xml:space="preserve"> Эякулят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739"/>
            </w:tblGrid>
            <w:tr w:rsidR="00E64DEF">
              <w:trPr>
                <w:tblCellSpacing w:w="15" w:type="dxa"/>
              </w:trPr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забора биоматериала</w:t>
                  </w: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49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5255"/>
              <w:gridCol w:w="2627"/>
              <w:gridCol w:w="1576"/>
              <w:gridCol w:w="1051"/>
            </w:tblGrid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Параметр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Результат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Референсные значения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E64DEF" w:rsidRDefault="00E64D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Эритроциты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Единичные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1-2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Макрофаги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Нет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1-1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Амилоидные тельца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Нет; Единичные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Лецитиновые зерна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Много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Много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Нормальные сперматозоиды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70.00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&gt;50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Спермат-ды с норм. морфологией головки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82.00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&gt;30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Патологические формы (головки, шейки, хвостики)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30.00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&lt;50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Незрелые сперматозоиды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0.50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1%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Дегенеративные формы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0.50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1%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>%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Клетки сперматогенеза(на 100 сперматозоидов)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2-4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Время забора материала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9.50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время прихода в цмд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13.02.2011 10:06:54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Время прихода в лабораторию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10.14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</w:tr>
            <w:tr w:rsidR="00E64D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время начала анализа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t>10.20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"/>
                      <w:szCs w:val="2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4DEF" w:rsidRDefault="00E64DE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4DEF" w:rsidRDefault="00E64D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4DEF" w:rsidRPr="00AA765E" w:rsidRDefault="00E64DEF">
      <w:pPr>
        <w:rPr>
          <w:lang w:val="en-US"/>
        </w:rPr>
      </w:pPr>
    </w:p>
    <w:sectPr w:rsidR="00E64DEF" w:rsidRPr="00AA765E" w:rsidSect="00E6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65E"/>
    <w:rsid w:val="00034AC4"/>
    <w:rsid w:val="0049444C"/>
    <w:rsid w:val="00852A51"/>
    <w:rsid w:val="00AA765E"/>
    <w:rsid w:val="00E6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md-online.ru/images/blank/order_print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284</Words>
  <Characters>1619</Characters>
  <Application>Microsoft Office Outlook</Application>
  <DocSecurity>0</DocSecurity>
  <Lines>0</Lines>
  <Paragraphs>0</Paragraphs>
  <ScaleCrop>false</ScaleCrop>
  <Company>Philips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Материал: Эякулят</dc:title>
  <dc:subject/>
  <dc:creator>rur00107</dc:creator>
  <cp:keywords/>
  <dc:description/>
  <cp:lastModifiedBy>rur00107</cp:lastModifiedBy>
  <cp:revision>1</cp:revision>
  <dcterms:created xsi:type="dcterms:W3CDTF">2011-04-27T11:14:00Z</dcterms:created>
  <dcterms:modified xsi:type="dcterms:W3CDTF">2011-04-27T11:21:00Z</dcterms:modified>
</cp:coreProperties>
</file>